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六</w:t>
      </w:r>
      <w:r>
        <w:rPr>
          <w:rFonts w:hint="eastAsia" w:ascii="宋体" w:hAnsi="宋体"/>
          <w:b/>
          <w:sz w:val="36"/>
          <w:szCs w:val="36"/>
        </w:rPr>
        <w:t>周（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b/>
          <w:sz w:val="36"/>
          <w:szCs w:val="36"/>
        </w:rPr>
        <w:t>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1</w:t>
      </w:r>
      <w:r>
        <w:rPr>
          <w:rFonts w:hint="eastAsia" w:ascii="宋体" w:hAnsi="宋体"/>
          <w:b/>
          <w:sz w:val="36"/>
          <w:szCs w:val="36"/>
        </w:rPr>
        <w:t>日—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b/>
          <w:sz w:val="36"/>
          <w:szCs w:val="36"/>
        </w:rPr>
        <w:t>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7</w:t>
      </w:r>
      <w:r>
        <w:rPr>
          <w:rFonts w:hint="eastAsia" w:ascii="宋体" w:hAnsi="宋体"/>
          <w:b/>
          <w:sz w:val="36"/>
          <w:szCs w:val="36"/>
        </w:rPr>
        <w:t>日）会议日程表</w:t>
      </w:r>
    </w:p>
    <w:p>
      <w:pPr>
        <w:spacing w:line="260" w:lineRule="exact"/>
        <w:jc w:val="right"/>
        <w:rPr>
          <w:sz w:val="24"/>
        </w:rPr>
      </w:pPr>
      <w:r>
        <w:rPr>
          <w:sz w:val="24"/>
        </w:rPr>
        <w:t>20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29</w:t>
      </w:r>
      <w:r>
        <w:rPr>
          <w:rFonts w:hint="eastAsia"/>
          <w:sz w:val="24"/>
        </w:rPr>
        <w:t>日</w:t>
      </w:r>
    </w:p>
    <w:tbl>
      <w:tblPr>
        <w:tblStyle w:val="2"/>
        <w:tblW w:w="158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683"/>
        <w:gridCol w:w="4609"/>
        <w:gridCol w:w="954"/>
        <w:gridCol w:w="1515"/>
        <w:gridCol w:w="5083"/>
        <w:gridCol w:w="1435"/>
        <w:gridCol w:w="7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1" w:type="dxa"/>
            <w:vAlign w:val="top"/>
          </w:tcPr>
          <w:p>
            <w:pPr>
              <w:spacing w:line="260" w:lineRule="exact"/>
              <w:jc w:val="righ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</w:p>
          <w:p>
            <w:pPr>
              <w:spacing w:line="260" w:lineRule="exact"/>
              <w:jc w:val="right"/>
              <w:rPr>
                <w:rFonts w:hint="eastAsia"/>
                <w:b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星期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4609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954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主持人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牵头</w:t>
            </w:r>
          </w:p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部门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出席人员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点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纪要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609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（9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全国重点实验室工作领导小组会议</w:t>
            </w:r>
          </w:p>
        </w:tc>
        <w:tc>
          <w:tcPr>
            <w:tcW w:w="954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程海波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国重实验室</w:t>
            </w:r>
          </w:p>
        </w:tc>
        <w:tc>
          <w:tcPr>
            <w:tcW w:w="5083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曹鹏，保卫部、人资处、教务处、科技处、研究生院、财务处、审计处、后勤基建处、实验室与设备管理处、国资处、药学院主要负责人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行政楼316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both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下午</w:t>
            </w:r>
          </w:p>
        </w:tc>
        <w:tc>
          <w:tcPr>
            <w:tcW w:w="4609" w:type="dxa"/>
            <w:vAlign w:val="center"/>
          </w:tcPr>
          <w:p>
            <w:pPr>
              <w:spacing w:line="26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（14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党校工作研讨会</w:t>
            </w:r>
          </w:p>
        </w:tc>
        <w:tc>
          <w:tcPr>
            <w:tcW w:w="954" w:type="dxa"/>
            <w:vAlign w:val="center"/>
          </w:tcPr>
          <w:p>
            <w:pPr>
              <w:spacing w:line="26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程  革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组织部</w:t>
            </w:r>
          </w:p>
          <w:p>
            <w:pPr>
              <w:spacing w:line="26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党  校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jc w:val="left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宣传部、纪委办、学工部、研工部主要负责人，各二级党组织书记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行政楼316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861" w:type="dxa"/>
            <w:vMerge w:val="restart"/>
            <w:vAlign w:val="center"/>
          </w:tcPr>
          <w:p>
            <w:pPr>
              <w:spacing w:line="260" w:lineRule="exact"/>
              <w:ind w:firstLine="420" w:firstLineChars="200"/>
              <w:jc w:val="both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</w:p>
          <w:p>
            <w:pPr>
              <w:widowControl/>
              <w:spacing w:line="260" w:lineRule="exact"/>
              <w:jc w:val="left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spacing w:line="260" w:lineRule="exact"/>
              <w:jc w:val="left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二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609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（9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）年度重点任务（重大活动）工作调度会</w:t>
            </w:r>
          </w:p>
        </w:tc>
        <w:tc>
          <w:tcPr>
            <w:tcW w:w="954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乔学斌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党  办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校  办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组织部、纪委办、学科处、人资处、教务处、校庆办主要负责人，其他人员另行通知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行政楼316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spacing w:line="260" w:lineRule="exact"/>
              <w:ind w:firstLine="420" w:firstLineChars="20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609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861" w:type="dxa"/>
            <w:vMerge w:val="restart"/>
            <w:vAlign w:val="center"/>
          </w:tcPr>
          <w:p>
            <w:pPr>
              <w:spacing w:line="260" w:lineRule="exact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ind w:firstLine="420" w:firstLineChars="200"/>
              <w:jc w:val="both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三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609" w:type="dxa"/>
            <w:vAlign w:val="center"/>
          </w:tcPr>
          <w:p>
            <w:pPr>
              <w:spacing w:line="24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（9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校教学委员会工作会议</w:t>
            </w:r>
          </w:p>
        </w:tc>
        <w:tc>
          <w:tcPr>
            <w:tcW w:w="954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赵  霞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教务处</w:t>
            </w:r>
          </w:p>
          <w:p>
            <w:pPr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高评中心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程海波，第六届校教学委员会全体成员，其他人员另行通知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行政楼316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609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861" w:type="dxa"/>
            <w:vAlign w:val="top"/>
          </w:tcPr>
          <w:p>
            <w:pPr>
              <w:spacing w:line="260" w:lineRule="exact"/>
              <w:ind w:firstLine="420" w:firstLineChars="200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4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四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995" w:type="dxa"/>
            <w:gridSpan w:val="7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清明节放假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861" w:type="dxa"/>
            <w:vAlign w:val="top"/>
          </w:tcPr>
          <w:p>
            <w:pPr>
              <w:spacing w:line="260" w:lineRule="exact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5</w:t>
            </w:r>
          </w:p>
          <w:p>
            <w:pPr>
              <w:spacing w:line="260" w:lineRule="exact"/>
              <w:jc w:val="both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五</w:t>
            </w:r>
          </w:p>
          <w:p>
            <w:pPr>
              <w:spacing w:line="260" w:lineRule="exact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五</w:t>
            </w:r>
          </w:p>
        </w:tc>
        <w:tc>
          <w:tcPr>
            <w:tcW w:w="14995" w:type="dxa"/>
            <w:gridSpan w:val="7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861" w:type="dxa"/>
            <w:vAlign w:val="top"/>
          </w:tcPr>
          <w:p>
            <w:pPr>
              <w:spacing w:line="260" w:lineRule="exact"/>
              <w:ind w:firstLine="420" w:firstLineChars="200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</w:p>
          <w:p>
            <w:pPr>
              <w:spacing w:line="260" w:lineRule="exact"/>
              <w:jc w:val="both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六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四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95" w:type="dxa"/>
            <w:gridSpan w:val="7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7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日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609" w:type="dxa"/>
            <w:vAlign w:val="center"/>
          </w:tcPr>
          <w:p>
            <w:pPr>
              <w:spacing w:line="260" w:lineRule="exact"/>
              <w:rPr>
                <w:rStyle w:val="14"/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Style w:val="14"/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Style w:val="14"/>
                <w:rFonts w:hint="default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609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360" w:lineRule="exact"/>
        <w:rPr>
          <w:rFonts w:hint="eastAsia"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注：</w:t>
      </w:r>
      <w:r>
        <w:rPr>
          <w:rFonts w:hint="eastAsia" w:ascii="Times New Roman" w:hAnsi="Times New Roman" w:eastAsia="宋体"/>
          <w:color w:val="000000"/>
          <w:szCs w:val="21"/>
          <w:lang w:val="en-US" w:eastAsia="zh-CN"/>
        </w:rPr>
        <w:t>根据国办发明电</w:t>
      </w:r>
      <w:r>
        <w:rPr>
          <w:rFonts w:ascii="Times New Roman" w:hAnsi="Times New Roman" w:eastAsia="宋体"/>
          <w:color w:val="000000"/>
          <w:szCs w:val="21"/>
          <w:lang w:val="en-US" w:eastAsia="zh-CN"/>
        </w:rPr>
        <w:t>〔2023〕7号通</w:t>
      </w:r>
      <w:r>
        <w:rPr>
          <w:rFonts w:hint="eastAsia" w:ascii="Times New Roman" w:hAnsi="Times New Roman" w:eastAsia="宋体"/>
          <w:color w:val="000000"/>
          <w:szCs w:val="21"/>
          <w:lang w:val="en-US" w:eastAsia="zh-CN"/>
        </w:rPr>
        <w:t>知，4月4日（星期四）至4月6日（星期六）</w:t>
      </w:r>
      <w:r>
        <w:rPr>
          <w:rFonts w:hint="eastAsia"/>
          <w:color w:val="000000"/>
          <w:szCs w:val="21"/>
          <w:lang w:val="en-US" w:eastAsia="zh-CN"/>
        </w:rPr>
        <w:t>清明节</w:t>
      </w:r>
      <w:r>
        <w:rPr>
          <w:rFonts w:hint="eastAsia" w:ascii="Times New Roman" w:hAnsi="Times New Roman" w:eastAsia="宋体"/>
          <w:color w:val="000000"/>
          <w:szCs w:val="21"/>
          <w:lang w:val="en-US" w:eastAsia="zh-CN"/>
        </w:rPr>
        <w:t>放假，共3天</w:t>
      </w:r>
      <w:r>
        <w:rPr>
          <w:rFonts w:hint="eastAsia"/>
          <w:color w:val="000000"/>
          <w:szCs w:val="21"/>
          <w:lang w:val="en-US" w:eastAsia="zh-CN"/>
        </w:rPr>
        <w:t>；</w:t>
      </w:r>
      <w:r>
        <w:rPr>
          <w:rFonts w:hint="eastAsia" w:ascii="Times New Roman" w:hAnsi="Times New Roman" w:eastAsia="宋体"/>
          <w:color w:val="000000"/>
          <w:szCs w:val="21"/>
          <w:lang w:val="en-US" w:eastAsia="zh-CN"/>
        </w:rPr>
        <w:t>4月7日（星期日）</w:t>
      </w:r>
      <w:r>
        <w:rPr>
          <w:rFonts w:hint="eastAsia"/>
          <w:color w:val="000000"/>
          <w:szCs w:val="21"/>
          <w:lang w:val="en-US" w:eastAsia="zh-CN"/>
        </w:rPr>
        <w:t>正常</w:t>
      </w:r>
      <w:r>
        <w:rPr>
          <w:rFonts w:hint="eastAsia" w:ascii="Times New Roman" w:hAnsi="Times New Roman" w:eastAsia="宋体"/>
          <w:color w:val="000000"/>
          <w:szCs w:val="21"/>
          <w:lang w:val="en-US" w:eastAsia="zh-CN"/>
        </w:rPr>
        <w:t>上班。</w:t>
      </w:r>
    </w:p>
    <w:p>
      <w:pPr>
        <w:spacing w:line="260" w:lineRule="exact"/>
        <w:ind w:right="-462" w:rightChars="-220"/>
        <w:jc w:val="right"/>
        <w:rPr>
          <w:b/>
          <w:color w:val="000000"/>
          <w:szCs w:val="21"/>
        </w:rPr>
      </w:pPr>
    </w:p>
    <w:p>
      <w:pPr>
        <w:spacing w:line="260" w:lineRule="exact"/>
        <w:ind w:right="-462" w:rightChars="-220"/>
        <w:jc w:val="right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南京中医药大学党委办公室、校长办公室</w:t>
      </w:r>
    </w:p>
    <w:sectPr>
      <w:pgSz w:w="16838" w:h="11906" w:orient="landscape"/>
      <w:pgMar w:top="454" w:right="1361" w:bottom="454" w:left="136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YTE3NDRkZTI4ZmYwOTA4ZTZjM2I1NTZjYTM2ZTgifQ=="/>
  </w:docVars>
  <w:rsids>
    <w:rsidRoot w:val="00000000"/>
    <w:rsid w:val="00E85E3D"/>
    <w:rsid w:val="017D10D4"/>
    <w:rsid w:val="06C43629"/>
    <w:rsid w:val="08450AE6"/>
    <w:rsid w:val="088B4C87"/>
    <w:rsid w:val="0A685BA6"/>
    <w:rsid w:val="0B923B93"/>
    <w:rsid w:val="0CDB2165"/>
    <w:rsid w:val="0D403EB2"/>
    <w:rsid w:val="0DD46712"/>
    <w:rsid w:val="0E245572"/>
    <w:rsid w:val="10FF3C2A"/>
    <w:rsid w:val="11EA7049"/>
    <w:rsid w:val="130C451A"/>
    <w:rsid w:val="16385F17"/>
    <w:rsid w:val="1784564D"/>
    <w:rsid w:val="1AF26AA7"/>
    <w:rsid w:val="1B633233"/>
    <w:rsid w:val="1BA6146E"/>
    <w:rsid w:val="1C0227D6"/>
    <w:rsid w:val="1CC71EBA"/>
    <w:rsid w:val="1CFB6706"/>
    <w:rsid w:val="1DE92FD7"/>
    <w:rsid w:val="1F29007A"/>
    <w:rsid w:val="20A62E74"/>
    <w:rsid w:val="213149F5"/>
    <w:rsid w:val="22BC2105"/>
    <w:rsid w:val="248734DC"/>
    <w:rsid w:val="248B17EC"/>
    <w:rsid w:val="24A61980"/>
    <w:rsid w:val="2607522A"/>
    <w:rsid w:val="264310BC"/>
    <w:rsid w:val="26C012C4"/>
    <w:rsid w:val="270075A9"/>
    <w:rsid w:val="279274AF"/>
    <w:rsid w:val="27BD68B6"/>
    <w:rsid w:val="28CB2D7B"/>
    <w:rsid w:val="2910589A"/>
    <w:rsid w:val="29E97CB5"/>
    <w:rsid w:val="2DA22D29"/>
    <w:rsid w:val="2E417484"/>
    <w:rsid w:val="2EE55F64"/>
    <w:rsid w:val="30055790"/>
    <w:rsid w:val="309E74EA"/>
    <w:rsid w:val="320A5AE9"/>
    <w:rsid w:val="330F26D0"/>
    <w:rsid w:val="34083F6D"/>
    <w:rsid w:val="355D69B9"/>
    <w:rsid w:val="365377F4"/>
    <w:rsid w:val="36A45BF2"/>
    <w:rsid w:val="371E2B50"/>
    <w:rsid w:val="38184717"/>
    <w:rsid w:val="390D653D"/>
    <w:rsid w:val="39BB6261"/>
    <w:rsid w:val="3BA17BC0"/>
    <w:rsid w:val="3CB66711"/>
    <w:rsid w:val="3E2C5BA0"/>
    <w:rsid w:val="3ED000C3"/>
    <w:rsid w:val="40087214"/>
    <w:rsid w:val="40811CE9"/>
    <w:rsid w:val="40844CA1"/>
    <w:rsid w:val="429C0501"/>
    <w:rsid w:val="44160209"/>
    <w:rsid w:val="45A610F3"/>
    <w:rsid w:val="4860600B"/>
    <w:rsid w:val="48C5175A"/>
    <w:rsid w:val="49716AE7"/>
    <w:rsid w:val="49DC5B65"/>
    <w:rsid w:val="4A4C47F2"/>
    <w:rsid w:val="4CAF5ACB"/>
    <w:rsid w:val="4D6A466D"/>
    <w:rsid w:val="4DC31F9E"/>
    <w:rsid w:val="52422FCB"/>
    <w:rsid w:val="52DA3410"/>
    <w:rsid w:val="552E26DD"/>
    <w:rsid w:val="57BA4875"/>
    <w:rsid w:val="59FB10B9"/>
    <w:rsid w:val="5AC266BE"/>
    <w:rsid w:val="5B8B756A"/>
    <w:rsid w:val="5B9004CD"/>
    <w:rsid w:val="5CC80D96"/>
    <w:rsid w:val="5F6C1B77"/>
    <w:rsid w:val="611834CF"/>
    <w:rsid w:val="617A17A3"/>
    <w:rsid w:val="61D756BA"/>
    <w:rsid w:val="6267321B"/>
    <w:rsid w:val="62FF66F4"/>
    <w:rsid w:val="66875A5D"/>
    <w:rsid w:val="679C084E"/>
    <w:rsid w:val="6D2305C2"/>
    <w:rsid w:val="6D5B09CB"/>
    <w:rsid w:val="6E4D339E"/>
    <w:rsid w:val="71054F0E"/>
    <w:rsid w:val="71121CE9"/>
    <w:rsid w:val="723E0B6A"/>
    <w:rsid w:val="76445667"/>
    <w:rsid w:val="76E57012"/>
    <w:rsid w:val="77B35C3A"/>
    <w:rsid w:val="785D6AEC"/>
    <w:rsid w:val="787F44B9"/>
    <w:rsid w:val="78ED6C76"/>
    <w:rsid w:val="7B654A79"/>
    <w:rsid w:val="7E084B79"/>
    <w:rsid w:val="7E480B28"/>
    <w:rsid w:val="7FD726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autoRedefine/>
    <w:semiHidden/>
    <w:qFormat/>
    <w:uiPriority w:val="0"/>
  </w:style>
  <w:style w:type="table" w:customStyle="1" w:styleId="5">
    <w:name w:val="普通表格1"/>
    <w:autoRedefine/>
    <w:semiHidden/>
    <w:qFormat/>
    <w:uiPriority w:val="0"/>
  </w:style>
  <w:style w:type="paragraph" w:customStyle="1" w:styleId="6">
    <w:name w:val="日期1"/>
    <w:basedOn w:val="1"/>
    <w:link w:val="7"/>
    <w:autoRedefine/>
    <w:qFormat/>
    <w:uiPriority w:val="0"/>
    <w:pPr>
      <w:ind w:left="100" w:leftChars="2500"/>
    </w:pPr>
    <w:rPr>
      <w:color w:val="000000"/>
      <w:sz w:val="28"/>
    </w:rPr>
  </w:style>
  <w:style w:type="character" w:customStyle="1" w:styleId="7">
    <w:name w:val="日期 字符"/>
    <w:link w:val="6"/>
    <w:autoRedefine/>
    <w:qFormat/>
    <w:uiPriority w:val="0"/>
    <w:rPr>
      <w:rFonts w:eastAsia="宋体"/>
      <w:color w:val="000000"/>
      <w:kern w:val="2"/>
      <w:sz w:val="28"/>
      <w:szCs w:val="24"/>
      <w:lang w:val="en-US" w:eastAsia="zh-CN" w:bidi="ar-SA"/>
    </w:rPr>
  </w:style>
  <w:style w:type="paragraph" w:customStyle="1" w:styleId="8">
    <w:name w:val="批注框文本1"/>
    <w:basedOn w:val="1"/>
    <w:autoRedefine/>
    <w:semiHidden/>
    <w:qFormat/>
    <w:uiPriority w:val="0"/>
    <w:rPr>
      <w:sz w:val="18"/>
      <w:szCs w:val="18"/>
    </w:rPr>
  </w:style>
  <w:style w:type="paragraph" w:customStyle="1" w:styleId="9">
    <w:name w:val="页脚1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脚 字符"/>
    <w:link w:val="9"/>
    <w:autoRedefine/>
    <w:qFormat/>
    <w:uiPriority w:val="0"/>
    <w:rPr>
      <w:kern w:val="2"/>
      <w:sz w:val="18"/>
      <w:szCs w:val="18"/>
    </w:rPr>
  </w:style>
  <w:style w:type="paragraph" w:customStyle="1" w:styleId="11">
    <w:name w:val="页眉1"/>
    <w:basedOn w:val="1"/>
    <w:link w:val="12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字符"/>
    <w:link w:val="11"/>
    <w:autoRedefine/>
    <w:qFormat/>
    <w:uiPriority w:val="0"/>
    <w:rPr>
      <w:kern w:val="2"/>
      <w:sz w:val="18"/>
      <w:szCs w:val="18"/>
    </w:rPr>
  </w:style>
  <w:style w:type="table" w:customStyle="1" w:styleId="13">
    <w:name w:val="网格型1"/>
    <w:basedOn w:val="5"/>
    <w:autoRedefine/>
    <w:qFormat/>
    <w:uiPriority w:val="0"/>
    <w:pPr>
      <w:widowControl w:val="0"/>
      <w:jc w:val="both"/>
    </w:pPr>
  </w:style>
  <w:style w:type="character" w:customStyle="1" w:styleId="14">
    <w:name w:val="NormalCharacter"/>
    <w:link w:val="1"/>
    <w:autoRedefine/>
    <w:semiHidden/>
    <w:qFormat/>
    <w:uiPriority w:val="0"/>
  </w:style>
  <w:style w:type="character" w:customStyle="1" w:styleId="15">
    <w:name w:val="纪委正文 字符"/>
    <w:link w:val="16"/>
    <w:autoRedefine/>
    <w:qFormat/>
    <w:uiPriority w:val="0"/>
    <w:rPr>
      <w:rFonts w:eastAsia="方正仿宋_GBK"/>
      <w:kern w:val="2"/>
      <w:sz w:val="32"/>
      <w:szCs w:val="32"/>
    </w:rPr>
  </w:style>
  <w:style w:type="paragraph" w:customStyle="1" w:styleId="16">
    <w:name w:val="纪委正文"/>
    <w:basedOn w:val="1"/>
    <w:link w:val="15"/>
    <w:autoRedefine/>
    <w:qFormat/>
    <w:uiPriority w:val="0"/>
    <w:pPr>
      <w:spacing w:line="560" w:lineRule="exact"/>
      <w:ind w:firstLine="640" w:firstLineChars="200"/>
    </w:pPr>
    <w:rPr>
      <w:rFonts w:eastAsia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460</Words>
  <Characters>516</Characters>
  <Lines>0</Lines>
  <Paragraphs>0</Paragraphs>
  <TotalTime>6</TotalTime>
  <ScaleCrop>false</ScaleCrop>
  <LinksUpToDate>false</LinksUpToDate>
  <CharactersWithSpaces>535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2023-12-24T06:58:00Z</dcterms:created>
  <dc:creator>lq</dc:creator>
  <cp:lastModifiedBy>lq</cp:lastModifiedBy>
  <cp:lastPrinted>2024-03-22T06:45:00Z</cp:lastPrinted>
  <dcterms:modified xsi:type="dcterms:W3CDTF">2024-03-31T03:33:23Z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EEEB94159B7B40D0BD9209C37B52FA29_13</vt:lpwstr>
  </property>
</Properties>
</file>